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678" w:rsidRPr="003F2678" w:rsidRDefault="003F2678" w:rsidP="003F2678">
      <w:pPr>
        <w:spacing w:after="0" w:line="240" w:lineRule="auto"/>
        <w:jc w:val="both"/>
        <w:rPr>
          <w:rFonts w:ascii="Helvetica" w:eastAsia="Times New Roman" w:hAnsi="Helvetica" w:cs="Times New Roman"/>
          <w:color w:val="222222"/>
          <w:sz w:val="21"/>
          <w:szCs w:val="21"/>
          <w:lang w:eastAsia="en-GB"/>
        </w:rPr>
      </w:pPr>
      <w:r w:rsidRPr="003F2678">
        <w:rPr>
          <w:rFonts w:ascii="Arial" w:eastAsia="Times New Roman" w:hAnsi="Arial" w:cs="Arial"/>
          <w:b/>
          <w:bCs/>
          <w:color w:val="FFFFFF"/>
          <w:sz w:val="24"/>
          <w:szCs w:val="24"/>
          <w:shd w:val="clear" w:color="auto" w:fill="119384"/>
          <w:lang w:eastAsia="en-GB"/>
        </w:rPr>
        <w:t> 30-Jan-24  </w:t>
      </w:r>
      <w:r w:rsidRPr="003F2678">
        <w:rPr>
          <w:rFonts w:ascii="Arial" w:eastAsia="Times New Roman" w:hAnsi="Arial" w:cs="Arial"/>
          <w:b/>
          <w:bCs/>
          <w:color w:val="FFFFFF"/>
          <w:sz w:val="24"/>
          <w:szCs w:val="24"/>
          <w:lang w:eastAsia="en-GB"/>
        </w:rPr>
        <w:t>  </w:t>
      </w:r>
      <w:r w:rsidRPr="003F2678">
        <w:rPr>
          <w:rFonts w:ascii="Arial" w:eastAsia="Times New Roman" w:hAnsi="Arial" w:cs="Arial"/>
          <w:b/>
          <w:bCs/>
          <w:color w:val="119384"/>
          <w:sz w:val="24"/>
          <w:szCs w:val="24"/>
          <w:lang w:eastAsia="en-GB"/>
        </w:rPr>
        <w:t>Information and Resources for MMR Immunisation, Including the National MMR Call/Recall Campaign: Starting 5th February 2024</w:t>
      </w:r>
    </w:p>
    <w:p w:rsidR="003F2678" w:rsidRPr="003F2678" w:rsidRDefault="003F2678" w:rsidP="003F2678">
      <w:pPr>
        <w:spacing w:after="0" w:line="240" w:lineRule="auto"/>
        <w:rPr>
          <w:rFonts w:ascii="Times New Roman" w:eastAsia="Times New Roman" w:hAnsi="Times New Roman" w:cs="Times New Roman"/>
          <w:sz w:val="24"/>
          <w:szCs w:val="24"/>
          <w:lang w:eastAsia="en-GB"/>
        </w:rPr>
      </w:pPr>
      <w:r w:rsidRPr="003F2678">
        <w:rPr>
          <w:rFonts w:ascii="Arial" w:eastAsia="Times New Roman" w:hAnsi="Arial" w:cs="Arial"/>
          <w:i/>
          <w:iCs/>
          <w:color w:val="119384"/>
          <w:sz w:val="24"/>
          <w:szCs w:val="24"/>
          <w:lang w:eastAsia="en-GB"/>
        </w:rPr>
        <w:t>Sent on behalf of NW London Immunisation Team </w:t>
      </w:r>
    </w:p>
    <w:p w:rsidR="003F2678" w:rsidRPr="003F2678" w:rsidRDefault="003F2678" w:rsidP="003F2678">
      <w:pPr>
        <w:spacing w:before="150" w:after="150" w:line="263" w:lineRule="atLeast"/>
        <w:rPr>
          <w:rFonts w:ascii="Helvetica" w:eastAsia="Times New Roman" w:hAnsi="Helvetica" w:cs="Times New Roman"/>
          <w:color w:val="222222"/>
          <w:sz w:val="21"/>
          <w:szCs w:val="21"/>
          <w:lang w:eastAsia="en-GB"/>
        </w:rPr>
      </w:pPr>
      <w:r w:rsidRPr="003F2678">
        <w:rPr>
          <w:rFonts w:ascii="Helvetica" w:eastAsia="Times New Roman" w:hAnsi="Helvetica" w:cs="Times New Roman"/>
          <w:color w:val="222222"/>
          <w:sz w:val="21"/>
          <w:szCs w:val="21"/>
          <w:lang w:eastAsia="en-GB"/>
        </w:rPr>
        <w:br/>
      </w:r>
      <w:r w:rsidRPr="003F2678">
        <w:rPr>
          <w:rFonts w:ascii="Arial" w:eastAsia="Times New Roman" w:hAnsi="Arial" w:cs="Arial"/>
          <w:color w:val="000000"/>
          <w:sz w:val="21"/>
          <w:szCs w:val="21"/>
          <w:lang w:eastAsia="en-GB"/>
        </w:rPr>
        <w:t>Dear Colleagues,</w:t>
      </w:r>
      <w:r w:rsidRPr="003F2678">
        <w:rPr>
          <w:rFonts w:ascii="Helvetica" w:eastAsia="Times New Roman" w:hAnsi="Helvetica" w:cs="Times New Roman"/>
          <w:color w:val="222222"/>
          <w:sz w:val="21"/>
          <w:szCs w:val="21"/>
          <w:lang w:eastAsia="en-GB"/>
        </w:rPr>
        <w:br/>
        <w:t> </w:t>
      </w:r>
    </w:p>
    <w:p w:rsidR="003F2678" w:rsidRPr="003F2678" w:rsidRDefault="003F2678" w:rsidP="003F2678">
      <w:pPr>
        <w:numPr>
          <w:ilvl w:val="0"/>
          <w:numId w:val="1"/>
        </w:numPr>
        <w:spacing w:before="100" w:beforeAutospacing="1" w:after="100" w:afterAutospacing="1" w:line="240" w:lineRule="auto"/>
        <w:jc w:val="both"/>
        <w:rPr>
          <w:rFonts w:ascii="Helvetica" w:eastAsia="Times New Roman" w:hAnsi="Helvetica" w:cs="Times New Roman"/>
          <w:color w:val="222222"/>
          <w:sz w:val="21"/>
          <w:szCs w:val="21"/>
          <w:lang w:eastAsia="en-GB"/>
        </w:rPr>
      </w:pPr>
      <w:hyperlink r:id="rId5" w:tgtFrame="_blank" w:history="1">
        <w:r w:rsidRPr="003F2678">
          <w:rPr>
            <w:rFonts w:ascii="Arial" w:eastAsia="Times New Roman" w:hAnsi="Arial" w:cs="Arial"/>
            <w:b/>
            <w:bCs/>
            <w:color w:val="0000CD"/>
            <w:sz w:val="21"/>
            <w:szCs w:val="21"/>
            <w:u w:val="single"/>
            <w:lang w:eastAsia="en-GB"/>
          </w:rPr>
          <w:t>MMR National Script</w:t>
        </w:r>
      </w:hyperlink>
    </w:p>
    <w:p w:rsidR="003F2678" w:rsidRPr="003F2678" w:rsidRDefault="003F2678" w:rsidP="003F2678">
      <w:pPr>
        <w:numPr>
          <w:ilvl w:val="0"/>
          <w:numId w:val="1"/>
        </w:numPr>
        <w:spacing w:before="100" w:beforeAutospacing="1" w:after="100" w:afterAutospacing="1" w:line="240" w:lineRule="auto"/>
        <w:jc w:val="both"/>
        <w:rPr>
          <w:rFonts w:ascii="Helvetica" w:eastAsia="Times New Roman" w:hAnsi="Helvetica" w:cs="Times New Roman"/>
          <w:color w:val="222222"/>
          <w:sz w:val="21"/>
          <w:szCs w:val="21"/>
          <w:lang w:eastAsia="en-GB"/>
        </w:rPr>
      </w:pPr>
      <w:hyperlink r:id="rId6" w:tgtFrame="_blank" w:history="1">
        <w:r w:rsidRPr="003F2678">
          <w:rPr>
            <w:rFonts w:ascii="Arial" w:eastAsia="Times New Roman" w:hAnsi="Arial" w:cs="Arial"/>
            <w:b/>
            <w:bCs/>
            <w:color w:val="0000CD"/>
            <w:sz w:val="21"/>
            <w:szCs w:val="21"/>
            <w:u w:val="single"/>
            <w:lang w:eastAsia="en-GB"/>
          </w:rPr>
          <w:t>MMR National Call/Recall Timeline</w:t>
        </w:r>
      </w:hyperlink>
    </w:p>
    <w:p w:rsidR="003F2678" w:rsidRPr="003F2678" w:rsidRDefault="003F2678" w:rsidP="003F2678">
      <w:pPr>
        <w:numPr>
          <w:ilvl w:val="0"/>
          <w:numId w:val="1"/>
        </w:numPr>
        <w:spacing w:before="100" w:beforeAutospacing="1" w:after="100" w:afterAutospacing="1" w:line="240" w:lineRule="auto"/>
        <w:jc w:val="both"/>
        <w:rPr>
          <w:rFonts w:ascii="Helvetica" w:eastAsia="Times New Roman" w:hAnsi="Helvetica" w:cs="Times New Roman"/>
          <w:color w:val="222222"/>
          <w:sz w:val="21"/>
          <w:szCs w:val="21"/>
          <w:lang w:eastAsia="en-GB"/>
        </w:rPr>
      </w:pPr>
      <w:hyperlink r:id="rId7" w:tgtFrame="_blank" w:history="1">
        <w:r w:rsidRPr="003F2678">
          <w:rPr>
            <w:rFonts w:ascii="Arial" w:eastAsia="Times New Roman" w:hAnsi="Arial" w:cs="Arial"/>
            <w:b/>
            <w:bCs/>
            <w:color w:val="0000CD"/>
            <w:sz w:val="21"/>
            <w:szCs w:val="21"/>
            <w:u w:val="single"/>
            <w:lang w:eastAsia="en-GB"/>
          </w:rPr>
          <w:t>MMR Toolkit Final Winter 2023-24</w:t>
        </w:r>
      </w:hyperlink>
    </w:p>
    <w:p w:rsidR="003F2678" w:rsidRPr="003F2678" w:rsidRDefault="003F2678" w:rsidP="003F2678">
      <w:pPr>
        <w:numPr>
          <w:ilvl w:val="0"/>
          <w:numId w:val="1"/>
        </w:numPr>
        <w:spacing w:before="100" w:beforeAutospacing="1" w:after="100" w:afterAutospacing="1" w:line="240" w:lineRule="auto"/>
        <w:jc w:val="both"/>
        <w:rPr>
          <w:rFonts w:ascii="Helvetica" w:eastAsia="Times New Roman" w:hAnsi="Helvetica" w:cs="Times New Roman"/>
          <w:color w:val="222222"/>
          <w:sz w:val="21"/>
          <w:szCs w:val="21"/>
          <w:lang w:eastAsia="en-GB"/>
        </w:rPr>
      </w:pPr>
      <w:hyperlink r:id="rId8" w:tgtFrame="_blank" w:history="1">
        <w:r w:rsidRPr="003F2678">
          <w:rPr>
            <w:rFonts w:ascii="Arial" w:eastAsia="Times New Roman" w:hAnsi="Arial" w:cs="Arial"/>
            <w:b/>
            <w:bCs/>
            <w:color w:val="0000CD"/>
            <w:sz w:val="21"/>
            <w:szCs w:val="21"/>
            <w:u w:val="single"/>
            <w:lang w:eastAsia="en-GB"/>
          </w:rPr>
          <w:t>Recommended Codes for Routine Childhood Vaccinations 2023 Schedule v2</w:t>
        </w:r>
      </w:hyperlink>
    </w:p>
    <w:p w:rsidR="003F2678" w:rsidRPr="003F2678" w:rsidRDefault="003F2678" w:rsidP="003F2678">
      <w:pPr>
        <w:spacing w:before="150" w:after="150" w:line="263" w:lineRule="atLeast"/>
        <w:rPr>
          <w:rFonts w:ascii="Helvetica" w:eastAsia="Times New Roman" w:hAnsi="Helvetica" w:cs="Times New Roman"/>
          <w:color w:val="222222"/>
          <w:sz w:val="21"/>
          <w:szCs w:val="21"/>
          <w:lang w:eastAsia="en-GB"/>
        </w:rPr>
      </w:pPr>
      <w:r w:rsidRPr="003F2678">
        <w:rPr>
          <w:rFonts w:ascii="Helvetica" w:eastAsia="Times New Roman" w:hAnsi="Helvetica" w:cs="Times New Roman"/>
          <w:color w:val="222222"/>
          <w:sz w:val="21"/>
          <w:szCs w:val="21"/>
          <w:lang w:eastAsia="en-GB"/>
        </w:rPr>
        <w:br/>
      </w:r>
      <w:r w:rsidRPr="003F2678">
        <w:rPr>
          <w:rFonts w:ascii="Arial" w:eastAsia="Times New Roman" w:hAnsi="Arial" w:cs="Arial"/>
          <w:color w:val="000000"/>
          <w:sz w:val="21"/>
          <w:szCs w:val="21"/>
          <w:lang w:eastAsia="en-GB"/>
        </w:rPr>
        <w:t>You will be aware that there is currently a notable rise in the number of measles cases in London and the West Midlands, with small clusters of outbreaks in North West London and South East London in recent weeks in particular. We know that having the MMR vaccine is the best way to protect our communities and therefore activities aimed at improving uptake in MMR vaccinations, improving recording of MMR vaccination status and reducing the risk of outbreaks in England and London will support this goal.</w:t>
      </w:r>
      <w:r w:rsidRPr="003F2678">
        <w:rPr>
          <w:rFonts w:ascii="Arial" w:eastAsia="Times New Roman" w:hAnsi="Arial" w:cs="Arial"/>
          <w:color w:val="000000"/>
          <w:sz w:val="21"/>
          <w:szCs w:val="21"/>
          <w:lang w:eastAsia="en-GB"/>
        </w:rPr>
        <w:br/>
        <w:t> </w:t>
      </w:r>
      <w:r w:rsidRPr="003F2678">
        <w:rPr>
          <w:rFonts w:ascii="Arial" w:eastAsia="Times New Roman" w:hAnsi="Arial" w:cs="Arial"/>
          <w:color w:val="000000"/>
          <w:sz w:val="21"/>
          <w:szCs w:val="21"/>
          <w:lang w:eastAsia="en-GB"/>
        </w:rPr>
        <w:br/>
        <w:t xml:space="preserve">Since May 2023, London systems have been co-ordinating the contacting of parents/guardians of un- and under-vaccinated children aged 1yr to 11 </w:t>
      </w:r>
      <w:proofErr w:type="spellStart"/>
      <w:r w:rsidRPr="003F2678">
        <w:rPr>
          <w:rFonts w:ascii="Arial" w:eastAsia="Times New Roman" w:hAnsi="Arial" w:cs="Arial"/>
          <w:color w:val="000000"/>
          <w:sz w:val="21"/>
          <w:szCs w:val="21"/>
          <w:lang w:eastAsia="en-GB"/>
        </w:rPr>
        <w:t>yrs</w:t>
      </w:r>
      <w:proofErr w:type="spellEnd"/>
      <w:r w:rsidRPr="003F2678">
        <w:rPr>
          <w:rFonts w:ascii="Arial" w:eastAsia="Times New Roman" w:hAnsi="Arial" w:cs="Arial"/>
          <w:color w:val="000000"/>
          <w:sz w:val="21"/>
          <w:szCs w:val="21"/>
          <w:lang w:eastAsia="en-GB"/>
        </w:rPr>
        <w:t xml:space="preserve"> and inviting them for vaccination, to complete their two dose course of immunisation for MMR. There are also a number of co-ordinated initiatives taking place across London, in primary care, community settings, schools and other places where families and young people can receive health information and immunisation messages and have a vaccination. Each ICP is co-ordinating an MMR action plan. A huge thank you to everyone who has been working on this over the last few months. If you haven’t yet been involved in this, please do contact your local ICB </w:t>
      </w:r>
      <w:proofErr w:type="spellStart"/>
      <w:r w:rsidRPr="003F2678">
        <w:rPr>
          <w:rFonts w:ascii="Arial" w:eastAsia="Times New Roman" w:hAnsi="Arial" w:cs="Arial"/>
          <w:color w:val="000000"/>
          <w:sz w:val="21"/>
          <w:szCs w:val="21"/>
          <w:lang w:eastAsia="en-GB"/>
        </w:rPr>
        <w:t>imms</w:t>
      </w:r>
      <w:proofErr w:type="spellEnd"/>
      <w:r w:rsidRPr="003F2678">
        <w:rPr>
          <w:rFonts w:ascii="Arial" w:eastAsia="Times New Roman" w:hAnsi="Arial" w:cs="Arial"/>
          <w:color w:val="000000"/>
          <w:sz w:val="21"/>
          <w:szCs w:val="21"/>
          <w:lang w:eastAsia="en-GB"/>
        </w:rPr>
        <w:t xml:space="preserve"> lead for further information.</w:t>
      </w:r>
      <w:r w:rsidRPr="003F2678">
        <w:rPr>
          <w:rFonts w:ascii="Arial" w:eastAsia="Times New Roman" w:hAnsi="Arial" w:cs="Arial"/>
          <w:color w:val="000000"/>
          <w:sz w:val="21"/>
          <w:szCs w:val="21"/>
          <w:lang w:eastAsia="en-GB"/>
        </w:rPr>
        <w:br/>
        <w:t> </w:t>
      </w:r>
      <w:r w:rsidRPr="003F2678">
        <w:rPr>
          <w:rFonts w:ascii="Arial" w:eastAsia="Times New Roman" w:hAnsi="Arial" w:cs="Arial"/>
          <w:color w:val="000000"/>
          <w:sz w:val="21"/>
          <w:szCs w:val="21"/>
          <w:lang w:eastAsia="en-GB"/>
        </w:rPr>
        <w:br/>
        <w:t>In addition to those activities, the GP annual immunisation campaign </w:t>
      </w:r>
      <w:hyperlink r:id="rId9" w:history="1">
        <w:r w:rsidRPr="003F2678">
          <w:rPr>
            <w:rFonts w:ascii="Arial" w:eastAsia="Times New Roman" w:hAnsi="Arial" w:cs="Arial"/>
            <w:color w:val="0000CD"/>
            <w:sz w:val="21"/>
            <w:szCs w:val="21"/>
            <w:u w:val="single"/>
            <w:lang w:eastAsia="en-GB"/>
          </w:rPr>
          <w:t>NHS England » Confirmation of national vaccination and immunisation catch-up campaign for 2023/24</w:t>
        </w:r>
      </w:hyperlink>
      <w:r w:rsidRPr="003F2678">
        <w:rPr>
          <w:rFonts w:ascii="Arial" w:eastAsia="Times New Roman" w:hAnsi="Arial" w:cs="Arial"/>
          <w:color w:val="0000CD"/>
          <w:sz w:val="21"/>
          <w:szCs w:val="21"/>
          <w:lang w:eastAsia="en-GB"/>
        </w:rPr>
        <w:t> </w:t>
      </w:r>
      <w:r w:rsidRPr="003F2678">
        <w:rPr>
          <w:rFonts w:ascii="Arial" w:eastAsia="Times New Roman" w:hAnsi="Arial" w:cs="Arial"/>
          <w:color w:val="000000"/>
          <w:sz w:val="21"/>
          <w:szCs w:val="21"/>
          <w:lang w:eastAsia="en-GB"/>
        </w:rPr>
        <w:t xml:space="preserve">and a national call/recall campaign for 6 to 25 </w:t>
      </w:r>
      <w:proofErr w:type="spellStart"/>
      <w:r w:rsidRPr="003F2678">
        <w:rPr>
          <w:rFonts w:ascii="Arial" w:eastAsia="Times New Roman" w:hAnsi="Arial" w:cs="Arial"/>
          <w:color w:val="000000"/>
          <w:sz w:val="21"/>
          <w:szCs w:val="21"/>
          <w:lang w:eastAsia="en-GB"/>
        </w:rPr>
        <w:t>yr</w:t>
      </w:r>
      <w:proofErr w:type="spellEnd"/>
      <w:r w:rsidRPr="003F2678">
        <w:rPr>
          <w:rFonts w:ascii="Arial" w:eastAsia="Times New Roman" w:hAnsi="Arial" w:cs="Arial"/>
          <w:color w:val="000000"/>
          <w:sz w:val="21"/>
          <w:szCs w:val="21"/>
          <w:lang w:eastAsia="en-GB"/>
        </w:rPr>
        <w:t xml:space="preserve"> olds across London is also underway.</w:t>
      </w:r>
      <w:r w:rsidRPr="003F2678">
        <w:rPr>
          <w:rFonts w:ascii="Arial" w:eastAsia="Times New Roman" w:hAnsi="Arial" w:cs="Arial"/>
          <w:color w:val="000000"/>
          <w:sz w:val="21"/>
          <w:szCs w:val="21"/>
          <w:lang w:eastAsia="en-GB"/>
        </w:rPr>
        <w:br/>
        <w:t> </w:t>
      </w:r>
      <w:r w:rsidRPr="003F2678">
        <w:rPr>
          <w:rFonts w:ascii="Arial" w:eastAsia="Times New Roman" w:hAnsi="Arial" w:cs="Arial"/>
          <w:color w:val="000000"/>
          <w:sz w:val="21"/>
          <w:szCs w:val="21"/>
          <w:lang w:eastAsia="en-GB"/>
        </w:rPr>
        <w:br/>
      </w:r>
      <w:r w:rsidRPr="003F2678">
        <w:rPr>
          <w:rFonts w:ascii="Arial" w:eastAsia="Times New Roman" w:hAnsi="Arial" w:cs="Arial"/>
          <w:b/>
          <w:bCs/>
          <w:color w:val="000000"/>
          <w:sz w:val="21"/>
          <w:szCs w:val="21"/>
          <w:lang w:eastAsia="en-GB"/>
        </w:rPr>
        <w:t xml:space="preserve">The national call/recall campaign for 6 to 25 </w:t>
      </w:r>
      <w:proofErr w:type="spellStart"/>
      <w:r w:rsidRPr="003F2678">
        <w:rPr>
          <w:rFonts w:ascii="Arial" w:eastAsia="Times New Roman" w:hAnsi="Arial" w:cs="Arial"/>
          <w:b/>
          <w:bCs/>
          <w:color w:val="000000"/>
          <w:sz w:val="21"/>
          <w:szCs w:val="21"/>
          <w:lang w:eastAsia="en-GB"/>
        </w:rPr>
        <w:t>yr</w:t>
      </w:r>
      <w:proofErr w:type="spellEnd"/>
      <w:r w:rsidRPr="003F2678">
        <w:rPr>
          <w:rFonts w:ascii="Arial" w:eastAsia="Times New Roman" w:hAnsi="Arial" w:cs="Arial"/>
          <w:b/>
          <w:bCs/>
          <w:color w:val="000000"/>
          <w:sz w:val="21"/>
          <w:szCs w:val="21"/>
          <w:lang w:eastAsia="en-GB"/>
        </w:rPr>
        <w:t xml:space="preserve"> olds</w:t>
      </w:r>
      <w:r w:rsidRPr="003F2678">
        <w:rPr>
          <w:rFonts w:ascii="Arial" w:eastAsia="Times New Roman" w:hAnsi="Arial" w:cs="Arial"/>
          <w:color w:val="000000"/>
          <w:sz w:val="21"/>
          <w:szCs w:val="21"/>
          <w:lang w:eastAsia="en-GB"/>
        </w:rPr>
        <w:t>, whose primary care records indicate that they are un- or under-vaccinated for MMR, will start on 5</w:t>
      </w:r>
      <w:r w:rsidRPr="003F2678">
        <w:rPr>
          <w:rFonts w:ascii="Arial" w:eastAsia="Times New Roman" w:hAnsi="Arial" w:cs="Arial"/>
          <w:color w:val="000000"/>
          <w:sz w:val="21"/>
          <w:szCs w:val="21"/>
          <w:vertAlign w:val="superscript"/>
          <w:lang w:eastAsia="en-GB"/>
        </w:rPr>
        <w:t>th</w:t>
      </w:r>
      <w:r w:rsidRPr="003F2678">
        <w:rPr>
          <w:rFonts w:ascii="Arial" w:eastAsia="Times New Roman" w:hAnsi="Arial" w:cs="Arial"/>
          <w:color w:val="000000"/>
          <w:sz w:val="21"/>
          <w:szCs w:val="21"/>
          <w:lang w:eastAsia="en-GB"/>
        </w:rPr>
        <w:t> February - see attached timeline. Parents/guardians/young people will receive a nationally generated invitation.</w:t>
      </w:r>
      <w:r w:rsidRPr="003F2678">
        <w:rPr>
          <w:rFonts w:ascii="Arial" w:eastAsia="Times New Roman" w:hAnsi="Arial" w:cs="Arial"/>
          <w:color w:val="000000"/>
          <w:sz w:val="21"/>
          <w:szCs w:val="21"/>
          <w:lang w:eastAsia="en-GB"/>
        </w:rPr>
        <w:br/>
        <w:t> </w:t>
      </w:r>
      <w:r w:rsidRPr="003F2678">
        <w:rPr>
          <w:rFonts w:ascii="Arial" w:eastAsia="Times New Roman" w:hAnsi="Arial" w:cs="Arial"/>
          <w:color w:val="000000"/>
          <w:sz w:val="21"/>
          <w:szCs w:val="21"/>
          <w:lang w:eastAsia="en-GB"/>
        </w:rPr>
        <w:br/>
        <w:t>From 5</w:t>
      </w:r>
      <w:r w:rsidRPr="003F2678">
        <w:rPr>
          <w:rFonts w:ascii="Arial" w:eastAsia="Times New Roman" w:hAnsi="Arial" w:cs="Arial"/>
          <w:color w:val="000000"/>
          <w:sz w:val="21"/>
          <w:szCs w:val="21"/>
          <w:vertAlign w:val="superscript"/>
          <w:lang w:eastAsia="en-GB"/>
        </w:rPr>
        <w:t>th</w:t>
      </w:r>
      <w:r w:rsidRPr="003F2678">
        <w:rPr>
          <w:rFonts w:ascii="Arial" w:eastAsia="Times New Roman" w:hAnsi="Arial" w:cs="Arial"/>
          <w:color w:val="000000"/>
          <w:sz w:val="21"/>
          <w:szCs w:val="21"/>
          <w:lang w:eastAsia="en-GB"/>
        </w:rPr>
        <w:t xml:space="preserve"> February - all children in England children aged 6 to 11 years and aged 11 </w:t>
      </w:r>
      <w:proofErr w:type="spellStart"/>
      <w:r w:rsidRPr="003F2678">
        <w:rPr>
          <w:rFonts w:ascii="Arial" w:eastAsia="Times New Roman" w:hAnsi="Arial" w:cs="Arial"/>
          <w:color w:val="000000"/>
          <w:sz w:val="21"/>
          <w:szCs w:val="21"/>
          <w:lang w:eastAsia="en-GB"/>
        </w:rPr>
        <w:t>yrs</w:t>
      </w:r>
      <w:proofErr w:type="spellEnd"/>
      <w:r w:rsidRPr="003F2678">
        <w:rPr>
          <w:rFonts w:ascii="Arial" w:eastAsia="Times New Roman" w:hAnsi="Arial" w:cs="Arial"/>
          <w:color w:val="000000"/>
          <w:sz w:val="21"/>
          <w:szCs w:val="21"/>
          <w:lang w:eastAsia="en-GB"/>
        </w:rPr>
        <w:t xml:space="preserve"> to 16 </w:t>
      </w:r>
      <w:proofErr w:type="spellStart"/>
      <w:r w:rsidRPr="003F2678">
        <w:rPr>
          <w:rFonts w:ascii="Arial" w:eastAsia="Times New Roman" w:hAnsi="Arial" w:cs="Arial"/>
          <w:color w:val="000000"/>
          <w:sz w:val="21"/>
          <w:szCs w:val="21"/>
          <w:lang w:eastAsia="en-GB"/>
        </w:rPr>
        <w:t>yrs</w:t>
      </w:r>
      <w:proofErr w:type="spellEnd"/>
      <w:r w:rsidRPr="003F2678">
        <w:rPr>
          <w:rFonts w:ascii="Arial" w:eastAsia="Times New Roman" w:hAnsi="Arial" w:cs="Arial"/>
          <w:color w:val="000000"/>
          <w:sz w:val="21"/>
          <w:szCs w:val="21"/>
          <w:lang w:eastAsia="en-GB"/>
        </w:rPr>
        <w:t xml:space="preserve"> in London and parts of the West Midlands, who are known to be un- or under-vaccinated for MMR will receive a communication (text/email or letter). The nationally generated offer of vaccination will advise the parent/guardian that records show that their child may not be fully vaccinated for MMR and to contact their GP or SAIS provider to arrange an appointment for vaccination.</w:t>
      </w:r>
      <w:r w:rsidRPr="003F2678">
        <w:rPr>
          <w:rFonts w:ascii="Arial" w:eastAsia="Times New Roman" w:hAnsi="Arial" w:cs="Arial"/>
          <w:color w:val="000000"/>
          <w:sz w:val="21"/>
          <w:szCs w:val="21"/>
          <w:lang w:eastAsia="en-GB"/>
        </w:rPr>
        <w:br/>
        <w:t> </w:t>
      </w:r>
      <w:r w:rsidRPr="003F2678">
        <w:rPr>
          <w:rFonts w:ascii="Arial" w:eastAsia="Times New Roman" w:hAnsi="Arial" w:cs="Arial"/>
          <w:color w:val="000000"/>
          <w:sz w:val="21"/>
          <w:szCs w:val="21"/>
          <w:lang w:eastAsia="en-GB"/>
        </w:rPr>
        <w:br/>
        <w:t>From 19</w:t>
      </w:r>
      <w:r w:rsidRPr="003F2678">
        <w:rPr>
          <w:rFonts w:ascii="Arial" w:eastAsia="Times New Roman" w:hAnsi="Arial" w:cs="Arial"/>
          <w:color w:val="000000"/>
          <w:sz w:val="21"/>
          <w:szCs w:val="21"/>
          <w:vertAlign w:val="superscript"/>
          <w:lang w:eastAsia="en-GB"/>
        </w:rPr>
        <w:t>th</w:t>
      </w:r>
      <w:r w:rsidRPr="003F2678">
        <w:rPr>
          <w:rFonts w:ascii="Arial" w:eastAsia="Times New Roman" w:hAnsi="Arial" w:cs="Arial"/>
          <w:color w:val="000000"/>
          <w:sz w:val="21"/>
          <w:szCs w:val="21"/>
          <w:lang w:eastAsia="en-GB"/>
        </w:rPr>
        <w:t> February - young adults aged 16 to 19 years and 19 to 25 years in London and parts of the West Midlands who are un- or under-vaccinated for MMR, will receive a communication (text/email/letter). The nationally generated offer of vaccination will advise the young adult that records show that they may not be fully vaccinated for MMR and to contact their GP to arrange an appointment for vaccination.</w:t>
      </w:r>
      <w:r w:rsidRPr="003F2678">
        <w:rPr>
          <w:rFonts w:ascii="Arial" w:eastAsia="Times New Roman" w:hAnsi="Arial" w:cs="Arial"/>
          <w:color w:val="000000"/>
          <w:sz w:val="21"/>
          <w:szCs w:val="21"/>
          <w:lang w:eastAsia="en-GB"/>
        </w:rPr>
        <w:br/>
        <w:t> </w:t>
      </w:r>
      <w:r w:rsidRPr="003F2678">
        <w:rPr>
          <w:rFonts w:ascii="Arial" w:eastAsia="Times New Roman" w:hAnsi="Arial" w:cs="Arial"/>
          <w:color w:val="000000"/>
          <w:sz w:val="21"/>
          <w:szCs w:val="21"/>
          <w:lang w:eastAsia="en-GB"/>
        </w:rPr>
        <w:br/>
        <w:t xml:space="preserve">All providers offering vaccination should first check the person’s record to confirm current </w:t>
      </w:r>
      <w:r w:rsidRPr="003F2678">
        <w:rPr>
          <w:rFonts w:ascii="Arial" w:eastAsia="Times New Roman" w:hAnsi="Arial" w:cs="Arial"/>
          <w:color w:val="000000"/>
          <w:sz w:val="21"/>
          <w:szCs w:val="21"/>
          <w:lang w:eastAsia="en-GB"/>
        </w:rPr>
        <w:lastRenderedPageBreak/>
        <w:t>vaccination status - this might be the child’s red book, their CHIS or GP/primary care record.</w:t>
      </w:r>
      <w:r w:rsidRPr="003F2678">
        <w:rPr>
          <w:rFonts w:ascii="Arial" w:eastAsia="Times New Roman" w:hAnsi="Arial" w:cs="Arial"/>
          <w:color w:val="000000"/>
          <w:sz w:val="21"/>
          <w:szCs w:val="21"/>
          <w:lang w:eastAsia="en-GB"/>
        </w:rPr>
        <w:br/>
        <w:t> </w:t>
      </w:r>
      <w:r w:rsidRPr="003F2678">
        <w:rPr>
          <w:rFonts w:ascii="Arial" w:eastAsia="Times New Roman" w:hAnsi="Arial" w:cs="Arial"/>
          <w:color w:val="000000"/>
          <w:sz w:val="21"/>
          <w:szCs w:val="21"/>
          <w:lang w:eastAsia="en-GB"/>
        </w:rPr>
        <w:br/>
        <w:t xml:space="preserve">Attached and as hyperlinks are a range of resources to support this campaign. Local and regional </w:t>
      </w:r>
      <w:proofErr w:type="spellStart"/>
      <w:r w:rsidRPr="003F2678">
        <w:rPr>
          <w:rFonts w:ascii="Arial" w:eastAsia="Times New Roman" w:hAnsi="Arial" w:cs="Arial"/>
          <w:color w:val="000000"/>
          <w:sz w:val="21"/>
          <w:szCs w:val="21"/>
          <w:lang w:eastAsia="en-GB"/>
        </w:rPr>
        <w:t>comms</w:t>
      </w:r>
      <w:proofErr w:type="spellEnd"/>
      <w:r w:rsidRPr="003F2678">
        <w:rPr>
          <w:rFonts w:ascii="Arial" w:eastAsia="Times New Roman" w:hAnsi="Arial" w:cs="Arial"/>
          <w:color w:val="000000"/>
          <w:sz w:val="21"/>
          <w:szCs w:val="21"/>
          <w:lang w:eastAsia="en-GB"/>
        </w:rPr>
        <w:t xml:space="preserve"> teams are also doing focussed outreach and media campaigns to support the national call/recall and other MMR/polio activity. The national UKHSA toolkit can be found </w:t>
      </w:r>
      <w:hyperlink r:id="rId10" w:history="1">
        <w:r w:rsidRPr="003F2678">
          <w:rPr>
            <w:rFonts w:ascii="Arial" w:eastAsia="Times New Roman" w:hAnsi="Arial" w:cs="Arial"/>
            <w:color w:val="0000CD"/>
            <w:sz w:val="21"/>
            <w:szCs w:val="21"/>
            <w:u w:val="single"/>
            <w:lang w:eastAsia="en-GB"/>
          </w:rPr>
          <w:t>here</w:t>
        </w:r>
      </w:hyperlink>
      <w:r w:rsidRPr="003F2678">
        <w:rPr>
          <w:rFonts w:ascii="Arial" w:eastAsia="Times New Roman" w:hAnsi="Arial" w:cs="Arial"/>
          <w:color w:val="000000"/>
          <w:sz w:val="21"/>
          <w:szCs w:val="21"/>
          <w:lang w:eastAsia="en-GB"/>
        </w:rPr>
        <w:t>. The regional NHSE toolkit is attached to this email. Also attached is the updated schedule (2023) of recommended codes for routine childhood vaccinations.</w:t>
      </w:r>
      <w:r w:rsidRPr="003F2678">
        <w:rPr>
          <w:rFonts w:ascii="Arial" w:eastAsia="Times New Roman" w:hAnsi="Arial" w:cs="Arial"/>
          <w:color w:val="000000"/>
          <w:sz w:val="21"/>
          <w:szCs w:val="21"/>
          <w:lang w:eastAsia="en-GB"/>
        </w:rPr>
        <w:br/>
        <w:t> </w:t>
      </w:r>
      <w:r w:rsidRPr="003F2678">
        <w:rPr>
          <w:rFonts w:ascii="Arial" w:eastAsia="Times New Roman" w:hAnsi="Arial" w:cs="Arial"/>
          <w:color w:val="000000"/>
          <w:sz w:val="21"/>
          <w:szCs w:val="21"/>
          <w:lang w:eastAsia="en-GB"/>
        </w:rPr>
        <w:br/>
      </w:r>
      <w:r w:rsidRPr="003F2678">
        <w:rPr>
          <w:rFonts w:ascii="Arial" w:eastAsia="Times New Roman" w:hAnsi="Arial" w:cs="Arial"/>
          <w:b/>
          <w:bCs/>
          <w:color w:val="000000"/>
          <w:sz w:val="21"/>
          <w:szCs w:val="21"/>
          <w:lang w:eastAsia="en-GB"/>
        </w:rPr>
        <w:t>Action to take:</w:t>
      </w:r>
    </w:p>
    <w:p w:rsidR="003F2678" w:rsidRPr="003F2678" w:rsidRDefault="003F2678" w:rsidP="003F2678">
      <w:pPr>
        <w:numPr>
          <w:ilvl w:val="0"/>
          <w:numId w:val="2"/>
        </w:numPr>
        <w:spacing w:before="100" w:beforeAutospacing="1" w:after="100" w:afterAutospacing="1" w:line="240" w:lineRule="auto"/>
        <w:jc w:val="both"/>
        <w:rPr>
          <w:rFonts w:ascii="Helvetica" w:eastAsia="Times New Roman" w:hAnsi="Helvetica" w:cs="Times New Roman"/>
          <w:color w:val="222222"/>
          <w:sz w:val="21"/>
          <w:szCs w:val="21"/>
          <w:lang w:eastAsia="en-GB"/>
        </w:rPr>
      </w:pPr>
      <w:r w:rsidRPr="003F2678">
        <w:rPr>
          <w:rFonts w:ascii="Arial" w:eastAsia="Times New Roman" w:hAnsi="Arial" w:cs="Arial"/>
          <w:b/>
          <w:bCs/>
          <w:color w:val="000000"/>
          <w:sz w:val="21"/>
          <w:szCs w:val="21"/>
          <w:lang w:eastAsia="en-GB"/>
        </w:rPr>
        <w:t>GP practices/practice nurses -</w:t>
      </w:r>
    </w:p>
    <w:p w:rsidR="003F2678" w:rsidRPr="003F2678" w:rsidRDefault="003F2678" w:rsidP="003F2678">
      <w:pPr>
        <w:numPr>
          <w:ilvl w:val="1"/>
          <w:numId w:val="2"/>
        </w:numPr>
        <w:spacing w:before="100" w:beforeAutospacing="1" w:after="100" w:afterAutospacing="1" w:line="240" w:lineRule="auto"/>
        <w:jc w:val="both"/>
        <w:rPr>
          <w:rFonts w:ascii="Helvetica" w:eastAsia="Times New Roman" w:hAnsi="Helvetica" w:cs="Times New Roman"/>
          <w:color w:val="222222"/>
          <w:sz w:val="21"/>
          <w:szCs w:val="21"/>
          <w:lang w:eastAsia="en-GB"/>
        </w:rPr>
      </w:pPr>
      <w:r w:rsidRPr="003F2678">
        <w:rPr>
          <w:rFonts w:ascii="Arial" w:eastAsia="Times New Roman" w:hAnsi="Arial" w:cs="Arial"/>
          <w:b/>
          <w:bCs/>
          <w:color w:val="000000"/>
          <w:sz w:val="21"/>
          <w:szCs w:val="21"/>
          <w:lang w:eastAsia="en-GB"/>
        </w:rPr>
        <w:t xml:space="preserve">please continue to invite children aged 1yr to 5 </w:t>
      </w:r>
      <w:proofErr w:type="spellStart"/>
      <w:r w:rsidRPr="003F2678">
        <w:rPr>
          <w:rFonts w:ascii="Arial" w:eastAsia="Times New Roman" w:hAnsi="Arial" w:cs="Arial"/>
          <w:b/>
          <w:bCs/>
          <w:color w:val="000000"/>
          <w:sz w:val="21"/>
          <w:szCs w:val="21"/>
          <w:lang w:eastAsia="en-GB"/>
        </w:rPr>
        <w:t>yrs</w:t>
      </w:r>
      <w:proofErr w:type="spellEnd"/>
      <w:r w:rsidRPr="003F2678">
        <w:rPr>
          <w:rFonts w:ascii="Arial" w:eastAsia="Times New Roman" w:hAnsi="Arial" w:cs="Arial"/>
          <w:b/>
          <w:bCs/>
          <w:color w:val="000000"/>
          <w:sz w:val="21"/>
          <w:szCs w:val="21"/>
          <w:lang w:eastAsia="en-GB"/>
        </w:rPr>
        <w:t xml:space="preserve"> as per annual GP campaign guidance</w:t>
      </w:r>
      <w:r w:rsidRPr="003F2678">
        <w:rPr>
          <w:rFonts w:ascii="Arial" w:eastAsia="Times New Roman" w:hAnsi="Arial" w:cs="Arial"/>
          <w:color w:val="000000"/>
          <w:sz w:val="21"/>
          <w:szCs w:val="21"/>
          <w:lang w:eastAsia="en-GB"/>
        </w:rPr>
        <w:t> </w:t>
      </w:r>
      <w:hyperlink r:id="rId11" w:history="1">
        <w:r w:rsidRPr="003F2678">
          <w:rPr>
            <w:rFonts w:ascii="Arial" w:eastAsia="Times New Roman" w:hAnsi="Arial" w:cs="Arial"/>
            <w:color w:val="0000CD"/>
            <w:sz w:val="21"/>
            <w:szCs w:val="21"/>
            <w:u w:val="single"/>
            <w:lang w:eastAsia="en-GB"/>
          </w:rPr>
          <w:t>NHS England » Confirmation of national vaccination and immunisation catch-up campaign for 2023/24</w:t>
        </w:r>
      </w:hyperlink>
    </w:p>
    <w:p w:rsidR="003F2678" w:rsidRPr="003F2678" w:rsidRDefault="003F2678" w:rsidP="003F2678">
      <w:pPr>
        <w:numPr>
          <w:ilvl w:val="1"/>
          <w:numId w:val="2"/>
        </w:numPr>
        <w:spacing w:before="100" w:beforeAutospacing="1" w:after="100" w:afterAutospacing="1" w:line="240" w:lineRule="auto"/>
        <w:jc w:val="both"/>
        <w:rPr>
          <w:rFonts w:ascii="Helvetica" w:eastAsia="Times New Roman" w:hAnsi="Helvetica" w:cs="Times New Roman"/>
          <w:color w:val="222222"/>
          <w:sz w:val="21"/>
          <w:szCs w:val="21"/>
          <w:lang w:eastAsia="en-GB"/>
        </w:rPr>
      </w:pPr>
      <w:r w:rsidRPr="003F2678">
        <w:rPr>
          <w:rFonts w:ascii="Arial" w:eastAsia="Times New Roman" w:hAnsi="Arial" w:cs="Arial"/>
          <w:b/>
          <w:bCs/>
          <w:color w:val="000000"/>
          <w:sz w:val="21"/>
          <w:szCs w:val="21"/>
          <w:lang w:eastAsia="en-GB"/>
        </w:rPr>
        <w:t>over the coming weeks, please be ready to respond to calls/queries from families of children/young people aged 6yrs to 25yrs who have received a national call/recall communication. Please check their records and offer vaccination. It may help to also run local practice IT searches to understand who within the practice in the age range, are un- or under-vaccinated for MMR</w:t>
      </w:r>
    </w:p>
    <w:p w:rsidR="003F2678" w:rsidRPr="003F2678" w:rsidRDefault="003F2678" w:rsidP="003F2678">
      <w:pPr>
        <w:numPr>
          <w:ilvl w:val="1"/>
          <w:numId w:val="2"/>
        </w:numPr>
        <w:spacing w:before="100" w:beforeAutospacing="1" w:after="100" w:afterAutospacing="1" w:line="240" w:lineRule="auto"/>
        <w:jc w:val="both"/>
        <w:rPr>
          <w:rFonts w:ascii="Helvetica" w:eastAsia="Times New Roman" w:hAnsi="Helvetica" w:cs="Times New Roman"/>
          <w:color w:val="222222"/>
          <w:sz w:val="21"/>
          <w:szCs w:val="21"/>
          <w:lang w:eastAsia="en-GB"/>
        </w:rPr>
      </w:pPr>
      <w:r w:rsidRPr="003F2678">
        <w:rPr>
          <w:rFonts w:ascii="Arial" w:eastAsia="Times New Roman" w:hAnsi="Arial" w:cs="Arial"/>
          <w:b/>
          <w:bCs/>
          <w:color w:val="000000"/>
          <w:sz w:val="21"/>
          <w:szCs w:val="21"/>
          <w:lang w:eastAsia="en-GB"/>
        </w:rPr>
        <w:t xml:space="preserve">please continue to support other local ICP system actions that are designed to increase awareness and encourage vaccination. See attached NHSE toolkit or contact your local </w:t>
      </w:r>
      <w:proofErr w:type="spellStart"/>
      <w:r w:rsidRPr="003F2678">
        <w:rPr>
          <w:rFonts w:ascii="Arial" w:eastAsia="Times New Roman" w:hAnsi="Arial" w:cs="Arial"/>
          <w:b/>
          <w:bCs/>
          <w:color w:val="000000"/>
          <w:sz w:val="21"/>
          <w:szCs w:val="21"/>
          <w:lang w:eastAsia="en-GB"/>
        </w:rPr>
        <w:t>imms</w:t>
      </w:r>
      <w:proofErr w:type="spellEnd"/>
      <w:r w:rsidRPr="003F2678">
        <w:rPr>
          <w:rFonts w:ascii="Arial" w:eastAsia="Times New Roman" w:hAnsi="Arial" w:cs="Arial"/>
          <w:b/>
          <w:bCs/>
          <w:color w:val="000000"/>
          <w:sz w:val="21"/>
          <w:szCs w:val="21"/>
          <w:lang w:eastAsia="en-GB"/>
        </w:rPr>
        <w:t xml:space="preserve"> co-ordinator/your local ICB </w:t>
      </w:r>
      <w:proofErr w:type="spellStart"/>
      <w:r w:rsidRPr="003F2678">
        <w:rPr>
          <w:rFonts w:ascii="Arial" w:eastAsia="Times New Roman" w:hAnsi="Arial" w:cs="Arial"/>
          <w:b/>
          <w:bCs/>
          <w:color w:val="000000"/>
          <w:sz w:val="21"/>
          <w:szCs w:val="21"/>
          <w:lang w:eastAsia="en-GB"/>
        </w:rPr>
        <w:t>imms</w:t>
      </w:r>
      <w:proofErr w:type="spellEnd"/>
      <w:r w:rsidRPr="003F2678">
        <w:rPr>
          <w:rFonts w:ascii="Arial" w:eastAsia="Times New Roman" w:hAnsi="Arial" w:cs="Arial"/>
          <w:b/>
          <w:bCs/>
          <w:color w:val="000000"/>
          <w:sz w:val="21"/>
          <w:szCs w:val="21"/>
          <w:lang w:eastAsia="en-GB"/>
        </w:rPr>
        <w:t xml:space="preserve"> team or your NHSE London </w:t>
      </w:r>
      <w:proofErr w:type="spellStart"/>
      <w:r w:rsidRPr="003F2678">
        <w:rPr>
          <w:rFonts w:ascii="Arial" w:eastAsia="Times New Roman" w:hAnsi="Arial" w:cs="Arial"/>
          <w:b/>
          <w:bCs/>
          <w:color w:val="000000"/>
          <w:sz w:val="21"/>
          <w:szCs w:val="21"/>
          <w:lang w:eastAsia="en-GB"/>
        </w:rPr>
        <w:t>imms</w:t>
      </w:r>
      <w:proofErr w:type="spellEnd"/>
      <w:r w:rsidRPr="003F2678">
        <w:rPr>
          <w:rFonts w:ascii="Arial" w:eastAsia="Times New Roman" w:hAnsi="Arial" w:cs="Arial"/>
          <w:b/>
          <w:bCs/>
          <w:color w:val="000000"/>
          <w:sz w:val="21"/>
          <w:szCs w:val="21"/>
          <w:lang w:eastAsia="en-GB"/>
        </w:rPr>
        <w:t xml:space="preserve"> team for further information</w:t>
      </w:r>
    </w:p>
    <w:p w:rsidR="003F2678" w:rsidRPr="003F2678" w:rsidRDefault="003F2678" w:rsidP="003F2678">
      <w:pPr>
        <w:spacing w:after="0" w:line="240" w:lineRule="auto"/>
        <w:rPr>
          <w:rFonts w:ascii="Times New Roman" w:eastAsia="Times New Roman" w:hAnsi="Times New Roman" w:cs="Times New Roman"/>
          <w:sz w:val="24"/>
          <w:szCs w:val="24"/>
          <w:lang w:eastAsia="en-GB"/>
        </w:rPr>
      </w:pPr>
      <w:r w:rsidRPr="003F2678">
        <w:rPr>
          <w:rFonts w:ascii="Arial" w:eastAsia="Times New Roman" w:hAnsi="Arial" w:cs="Arial"/>
          <w:color w:val="000000"/>
          <w:sz w:val="21"/>
          <w:szCs w:val="21"/>
          <w:lang w:eastAsia="en-GB"/>
        </w:rPr>
        <w:t> </w:t>
      </w:r>
    </w:p>
    <w:p w:rsidR="003F2678" w:rsidRPr="003F2678" w:rsidRDefault="003F2678" w:rsidP="003F2678">
      <w:pPr>
        <w:numPr>
          <w:ilvl w:val="0"/>
          <w:numId w:val="3"/>
        </w:numPr>
        <w:spacing w:before="100" w:beforeAutospacing="1" w:after="100" w:afterAutospacing="1" w:line="240" w:lineRule="auto"/>
        <w:jc w:val="both"/>
        <w:rPr>
          <w:rFonts w:ascii="Helvetica" w:eastAsia="Times New Roman" w:hAnsi="Helvetica" w:cs="Times New Roman"/>
          <w:color w:val="222222"/>
          <w:sz w:val="21"/>
          <w:szCs w:val="21"/>
          <w:lang w:eastAsia="en-GB"/>
        </w:rPr>
      </w:pPr>
      <w:r w:rsidRPr="003F2678">
        <w:rPr>
          <w:rFonts w:ascii="Arial" w:eastAsia="Times New Roman" w:hAnsi="Arial" w:cs="Arial"/>
          <w:b/>
          <w:bCs/>
          <w:color w:val="000000"/>
          <w:sz w:val="21"/>
          <w:szCs w:val="21"/>
          <w:lang w:eastAsia="en-GB"/>
        </w:rPr>
        <w:t>SAIS providers -</w:t>
      </w:r>
    </w:p>
    <w:p w:rsidR="003F2678" w:rsidRPr="003F2678" w:rsidRDefault="003F2678" w:rsidP="003F2678">
      <w:pPr>
        <w:numPr>
          <w:ilvl w:val="1"/>
          <w:numId w:val="3"/>
        </w:numPr>
        <w:spacing w:before="100" w:beforeAutospacing="1" w:after="100" w:afterAutospacing="1" w:line="240" w:lineRule="auto"/>
        <w:jc w:val="both"/>
        <w:rPr>
          <w:rFonts w:ascii="Helvetica" w:eastAsia="Times New Roman" w:hAnsi="Helvetica" w:cs="Times New Roman"/>
          <w:color w:val="222222"/>
          <w:sz w:val="21"/>
          <w:szCs w:val="21"/>
          <w:lang w:eastAsia="en-GB"/>
        </w:rPr>
      </w:pPr>
      <w:r w:rsidRPr="003F2678">
        <w:rPr>
          <w:rFonts w:ascii="Arial" w:eastAsia="Times New Roman" w:hAnsi="Arial" w:cs="Arial"/>
          <w:b/>
          <w:bCs/>
          <w:color w:val="000000"/>
          <w:sz w:val="21"/>
          <w:szCs w:val="21"/>
          <w:lang w:eastAsia="en-GB"/>
        </w:rPr>
        <w:t xml:space="preserve">please continue to contact parents/guardians of children aged 5yrs to 11 </w:t>
      </w:r>
      <w:proofErr w:type="spellStart"/>
      <w:r w:rsidRPr="003F2678">
        <w:rPr>
          <w:rFonts w:ascii="Arial" w:eastAsia="Times New Roman" w:hAnsi="Arial" w:cs="Arial"/>
          <w:b/>
          <w:bCs/>
          <w:color w:val="000000"/>
          <w:sz w:val="21"/>
          <w:szCs w:val="21"/>
          <w:lang w:eastAsia="en-GB"/>
        </w:rPr>
        <w:t>yrs</w:t>
      </w:r>
      <w:proofErr w:type="spellEnd"/>
      <w:r w:rsidRPr="003F2678">
        <w:rPr>
          <w:rFonts w:ascii="Arial" w:eastAsia="Times New Roman" w:hAnsi="Arial" w:cs="Arial"/>
          <w:b/>
          <w:bCs/>
          <w:color w:val="000000"/>
          <w:sz w:val="21"/>
          <w:szCs w:val="21"/>
          <w:lang w:eastAsia="en-GB"/>
        </w:rPr>
        <w:t xml:space="preserve"> who are under- or un-vaccinated</w:t>
      </w:r>
    </w:p>
    <w:p w:rsidR="003F2678" w:rsidRPr="003F2678" w:rsidRDefault="003F2678" w:rsidP="003F2678">
      <w:pPr>
        <w:numPr>
          <w:ilvl w:val="1"/>
          <w:numId w:val="3"/>
        </w:numPr>
        <w:spacing w:before="100" w:beforeAutospacing="1" w:after="100" w:afterAutospacing="1" w:line="240" w:lineRule="auto"/>
        <w:jc w:val="both"/>
        <w:rPr>
          <w:rFonts w:ascii="Helvetica" w:eastAsia="Times New Roman" w:hAnsi="Helvetica" w:cs="Times New Roman"/>
          <w:color w:val="222222"/>
          <w:sz w:val="21"/>
          <w:szCs w:val="21"/>
          <w:lang w:eastAsia="en-GB"/>
        </w:rPr>
      </w:pPr>
      <w:r w:rsidRPr="003F2678">
        <w:rPr>
          <w:rFonts w:ascii="Arial" w:eastAsia="Times New Roman" w:hAnsi="Arial" w:cs="Arial"/>
          <w:b/>
          <w:bCs/>
          <w:color w:val="000000"/>
          <w:sz w:val="21"/>
          <w:szCs w:val="21"/>
          <w:lang w:eastAsia="en-GB"/>
        </w:rPr>
        <w:t>please be ready to respond to calls/queries from families of children aged 6 to 16 years who have received a national call/recall communication and who choose to contact their local SAIS provider, to offer an appointment to check their records and offer vaccination</w:t>
      </w:r>
    </w:p>
    <w:p w:rsidR="003F2678" w:rsidRPr="003F2678" w:rsidRDefault="003F2678" w:rsidP="003F2678">
      <w:pPr>
        <w:spacing w:after="0" w:line="240" w:lineRule="auto"/>
        <w:rPr>
          <w:rFonts w:ascii="Times New Roman" w:eastAsia="Times New Roman" w:hAnsi="Times New Roman" w:cs="Times New Roman"/>
          <w:sz w:val="24"/>
          <w:szCs w:val="24"/>
          <w:lang w:eastAsia="en-GB"/>
        </w:rPr>
      </w:pPr>
      <w:r w:rsidRPr="003F2678">
        <w:rPr>
          <w:rFonts w:ascii="Arial" w:eastAsia="Times New Roman" w:hAnsi="Arial" w:cs="Arial"/>
          <w:color w:val="000000"/>
          <w:sz w:val="21"/>
          <w:szCs w:val="21"/>
          <w:lang w:eastAsia="en-GB"/>
        </w:rPr>
        <w:t> </w:t>
      </w:r>
    </w:p>
    <w:p w:rsidR="003F2678" w:rsidRPr="003F2678" w:rsidRDefault="003F2678" w:rsidP="003F2678">
      <w:pPr>
        <w:numPr>
          <w:ilvl w:val="0"/>
          <w:numId w:val="4"/>
        </w:numPr>
        <w:spacing w:before="100" w:beforeAutospacing="1" w:after="100" w:afterAutospacing="1" w:line="240" w:lineRule="auto"/>
        <w:jc w:val="both"/>
        <w:rPr>
          <w:rFonts w:ascii="Helvetica" w:eastAsia="Times New Roman" w:hAnsi="Helvetica" w:cs="Times New Roman"/>
          <w:color w:val="222222"/>
          <w:sz w:val="21"/>
          <w:szCs w:val="21"/>
          <w:lang w:eastAsia="en-GB"/>
        </w:rPr>
      </w:pPr>
      <w:r w:rsidRPr="003F2678">
        <w:rPr>
          <w:rFonts w:ascii="Arial" w:eastAsia="Times New Roman" w:hAnsi="Arial" w:cs="Arial"/>
          <w:b/>
          <w:bCs/>
          <w:color w:val="000000"/>
          <w:sz w:val="21"/>
          <w:szCs w:val="21"/>
          <w:lang w:eastAsia="en-GB"/>
        </w:rPr>
        <w:t>Immunisation co-ordinators/ICBs/</w:t>
      </w:r>
      <w:proofErr w:type="spellStart"/>
      <w:r w:rsidRPr="003F2678">
        <w:rPr>
          <w:rFonts w:ascii="Arial" w:eastAsia="Times New Roman" w:hAnsi="Arial" w:cs="Arial"/>
          <w:b/>
          <w:bCs/>
          <w:color w:val="000000"/>
          <w:sz w:val="21"/>
          <w:szCs w:val="21"/>
          <w:lang w:eastAsia="en-GB"/>
        </w:rPr>
        <w:t>DsPHs</w:t>
      </w:r>
      <w:proofErr w:type="spellEnd"/>
      <w:r w:rsidRPr="003F2678">
        <w:rPr>
          <w:rFonts w:ascii="Arial" w:eastAsia="Times New Roman" w:hAnsi="Arial" w:cs="Arial"/>
          <w:b/>
          <w:bCs/>
          <w:color w:val="000000"/>
          <w:sz w:val="21"/>
          <w:szCs w:val="21"/>
          <w:lang w:eastAsia="en-GB"/>
        </w:rPr>
        <w:t>/HV &amp; SN services -</w:t>
      </w:r>
    </w:p>
    <w:p w:rsidR="003F2678" w:rsidRPr="003F2678" w:rsidRDefault="003F2678" w:rsidP="003F2678">
      <w:pPr>
        <w:numPr>
          <w:ilvl w:val="1"/>
          <w:numId w:val="4"/>
        </w:numPr>
        <w:spacing w:before="100" w:beforeAutospacing="1" w:after="100" w:afterAutospacing="1" w:line="240" w:lineRule="auto"/>
        <w:jc w:val="both"/>
        <w:rPr>
          <w:rFonts w:ascii="Helvetica" w:eastAsia="Times New Roman" w:hAnsi="Helvetica" w:cs="Times New Roman"/>
          <w:color w:val="222222"/>
          <w:sz w:val="21"/>
          <w:szCs w:val="21"/>
          <w:lang w:eastAsia="en-GB"/>
        </w:rPr>
      </w:pPr>
      <w:r w:rsidRPr="003F2678">
        <w:rPr>
          <w:rFonts w:ascii="Arial" w:eastAsia="Times New Roman" w:hAnsi="Arial" w:cs="Arial"/>
          <w:b/>
          <w:bCs/>
          <w:color w:val="000000"/>
          <w:sz w:val="21"/>
          <w:szCs w:val="21"/>
          <w:lang w:eastAsia="en-GB"/>
        </w:rPr>
        <w:t xml:space="preserve">please continue to support the work of primary care and SAIS providers with activities/messaging/MECC conversations/technical support </w:t>
      </w:r>
      <w:proofErr w:type="spellStart"/>
      <w:r w:rsidRPr="003F2678">
        <w:rPr>
          <w:rFonts w:ascii="Arial" w:eastAsia="Times New Roman" w:hAnsi="Arial" w:cs="Arial"/>
          <w:b/>
          <w:bCs/>
          <w:color w:val="000000"/>
          <w:sz w:val="21"/>
          <w:szCs w:val="21"/>
          <w:lang w:eastAsia="en-GB"/>
        </w:rPr>
        <w:t>etc</w:t>
      </w:r>
      <w:proofErr w:type="spellEnd"/>
    </w:p>
    <w:p w:rsidR="003F2678" w:rsidRPr="003F2678" w:rsidRDefault="003F2678" w:rsidP="003F2678">
      <w:pPr>
        <w:numPr>
          <w:ilvl w:val="1"/>
          <w:numId w:val="4"/>
        </w:numPr>
        <w:spacing w:before="100" w:beforeAutospacing="1" w:after="100" w:afterAutospacing="1" w:line="240" w:lineRule="auto"/>
        <w:jc w:val="both"/>
        <w:rPr>
          <w:rFonts w:ascii="Helvetica" w:eastAsia="Times New Roman" w:hAnsi="Helvetica" w:cs="Times New Roman"/>
          <w:color w:val="222222"/>
          <w:sz w:val="21"/>
          <w:szCs w:val="21"/>
          <w:lang w:eastAsia="en-GB"/>
        </w:rPr>
      </w:pPr>
      <w:r w:rsidRPr="003F2678">
        <w:rPr>
          <w:rFonts w:ascii="Arial" w:eastAsia="Times New Roman" w:hAnsi="Arial" w:cs="Arial"/>
          <w:b/>
          <w:bCs/>
          <w:color w:val="000000"/>
          <w:sz w:val="21"/>
          <w:szCs w:val="21"/>
          <w:lang w:eastAsia="en-GB"/>
        </w:rPr>
        <w:t>please continue to engage with the ICP system action plans for MMR immunisation</w:t>
      </w:r>
    </w:p>
    <w:p w:rsidR="003F2678" w:rsidRPr="003F2678" w:rsidRDefault="003F2678" w:rsidP="003F2678">
      <w:pPr>
        <w:spacing w:before="150" w:after="150" w:line="263" w:lineRule="atLeast"/>
        <w:rPr>
          <w:rFonts w:ascii="Helvetica" w:eastAsia="Times New Roman" w:hAnsi="Helvetica" w:cs="Times New Roman"/>
          <w:color w:val="222222"/>
          <w:sz w:val="21"/>
          <w:szCs w:val="21"/>
          <w:lang w:eastAsia="en-GB"/>
        </w:rPr>
      </w:pPr>
      <w:r w:rsidRPr="003F2678">
        <w:rPr>
          <w:rFonts w:ascii="Arial" w:eastAsia="Times New Roman" w:hAnsi="Arial" w:cs="Arial"/>
          <w:color w:val="000000"/>
          <w:sz w:val="21"/>
          <w:szCs w:val="21"/>
          <w:lang w:eastAsia="en-GB"/>
        </w:rPr>
        <w:t> </w:t>
      </w:r>
      <w:r w:rsidRPr="003F2678">
        <w:rPr>
          <w:rFonts w:ascii="Arial" w:eastAsia="Times New Roman" w:hAnsi="Arial" w:cs="Arial"/>
          <w:color w:val="000000"/>
          <w:sz w:val="21"/>
          <w:szCs w:val="21"/>
          <w:lang w:eastAsia="en-GB"/>
        </w:rPr>
        <w:br/>
        <w:t>This email is being cascaded to a range of stakeholders who are involved in immunisations, to ensure that people have the information they need to support both the national MMR call/recall campaign and all the other initiatives taking place across London to improve uptake of MMR and other childhood immunisations.</w:t>
      </w:r>
      <w:r w:rsidRPr="003F2678">
        <w:rPr>
          <w:rFonts w:ascii="Arial" w:eastAsia="Times New Roman" w:hAnsi="Arial" w:cs="Arial"/>
          <w:color w:val="000000"/>
          <w:sz w:val="21"/>
          <w:szCs w:val="21"/>
          <w:lang w:eastAsia="en-GB"/>
        </w:rPr>
        <w:br/>
        <w:t> </w:t>
      </w:r>
      <w:r w:rsidRPr="003F2678">
        <w:rPr>
          <w:rFonts w:ascii="Arial" w:eastAsia="Times New Roman" w:hAnsi="Arial" w:cs="Arial"/>
          <w:color w:val="000000"/>
          <w:sz w:val="21"/>
          <w:szCs w:val="21"/>
          <w:lang w:eastAsia="en-GB"/>
        </w:rPr>
        <w:br/>
        <w:t>If you have any questions about MMR immunisation, please do contact either your local ICB or borough immunisation lead, your local SAIS team or the regional team for more information. The regional team can be contacted at </w:t>
      </w:r>
      <w:hyperlink r:id="rId12" w:history="1">
        <w:r w:rsidRPr="003F2678">
          <w:rPr>
            <w:rFonts w:ascii="Arial" w:eastAsia="Times New Roman" w:hAnsi="Arial" w:cs="Arial"/>
            <w:color w:val="0000CD"/>
            <w:sz w:val="21"/>
            <w:szCs w:val="21"/>
            <w:u w:val="single"/>
            <w:lang w:eastAsia="en-GB"/>
          </w:rPr>
          <w:t>england.londonimms@nhs.net</w:t>
        </w:r>
      </w:hyperlink>
    </w:p>
    <w:p w:rsidR="0048403E" w:rsidRDefault="003F2678">
      <w:bookmarkStart w:id="0" w:name="_GoBack"/>
      <w:bookmarkEnd w:id="0"/>
    </w:p>
    <w:sectPr w:rsidR="004840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90FB2"/>
    <w:multiLevelType w:val="multilevel"/>
    <w:tmpl w:val="9D180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E52C8E"/>
    <w:multiLevelType w:val="multilevel"/>
    <w:tmpl w:val="FE4E8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F47DAE"/>
    <w:multiLevelType w:val="multilevel"/>
    <w:tmpl w:val="B740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A15BA5"/>
    <w:multiLevelType w:val="multilevel"/>
    <w:tmpl w:val="174AC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678"/>
    <w:rsid w:val="003F2678"/>
    <w:rsid w:val="006972C3"/>
    <w:rsid w:val="00E50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80917-153C-468B-BA69-C69B5533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F2678"/>
    <w:rPr>
      <w:b/>
      <w:bCs/>
    </w:rPr>
  </w:style>
  <w:style w:type="character" w:styleId="Emphasis">
    <w:name w:val="Emphasis"/>
    <w:basedOn w:val="DefaultParagraphFont"/>
    <w:uiPriority w:val="20"/>
    <w:qFormat/>
    <w:rsid w:val="003F2678"/>
    <w:rPr>
      <w:i/>
      <w:iCs/>
    </w:rPr>
  </w:style>
  <w:style w:type="paragraph" w:styleId="NormalWeb">
    <w:name w:val="Normal (Web)"/>
    <w:basedOn w:val="Normal"/>
    <w:uiPriority w:val="99"/>
    <w:semiHidden/>
    <w:unhideWhenUsed/>
    <w:rsid w:val="003F26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F26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92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usercontent.com/f41bed231cd8e99c32a71463f/files/144c6618-19ba-f5f4-af57-558402972a34/Recommended_Codes_for_Routine_Childhood_Vaccinations_2023_Schedule_v2.0.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cusercontent.com/f41bed231cd8e99c32a71463f/files/dcca8c80-fae4-deb2-5dae-e06b1f91dc1c/MMR_toolkit_Final_Winter_202324_Confirmed.pptx" TargetMode="External"/><Relationship Id="rId12" Type="http://schemas.openxmlformats.org/officeDocument/2006/relationships/hyperlink" Target="mailto:england.londonimms@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cusercontent.com/f41bed231cd8e99c32a71463f/files/86ad3185-c6a7-2a8f-5376-00a7272da101/MMR_national_callrecall_timeline.pptx" TargetMode="External"/><Relationship Id="rId11" Type="http://schemas.openxmlformats.org/officeDocument/2006/relationships/hyperlink" Target="https://gbr01.safelinks.protection.outlook.com/?url=https%3A%2F%2Fwww.england.nhs.uk%2Flong-read%2Fconfirmation-of-national-vaccination-and-immunisation-catch-up-campaign-for-2023-24%2F&amp;data=05%7C02%7Cnhsnwl.ealingprimarycare%40nhs.net%7C4577e092ffa443984b7508dc1cdbb66d%7C37c354b285b047f5b22207b48d774ee3%7C0%7C0%7C638416977260808033%7CUnknown%7CTWFpbGZsb3d8eyJWIjoiMC4wLjAwMDAiLCJQIjoiV2luMzIiLCJBTiI6Ik1haWwiLCJXVCI6Mn0%3D%7C3000%7C%7C%7C&amp;sdata=xweO5Fw%2BocHGdlnnI7G01YZdZbC65P2T0Foto%2B1BfOE%3D&amp;reserved=0" TargetMode="External"/><Relationship Id="rId5" Type="http://schemas.openxmlformats.org/officeDocument/2006/relationships/hyperlink" Target="https://mcusercontent.com/f41bed231cd8e99c32a71463f/files/b4a74977-c24c-70fe-bb02-874fea715af8/MMR_National_Script_Jan_24.docx" TargetMode="External"/><Relationship Id="rId10" Type="http://schemas.openxmlformats.org/officeDocument/2006/relationships/hyperlink" Target="https://gbr01.safelinks.protection.outlook.com/?url=https%3A%2F%2Fview.officeapps.live.com%2Fop%2Fview.aspx%3Fsrc%3Dhttps%253A%252F%252Fcontent.govdelivery.com%252Fattachments%252FUKHPA%252F2024%252F01%252F19%252Ffile_attachments%252F2754031%252FUKHSA%252520Measles%252520Toolkit%2525202024%2525201.0.docx%26wdOrigin%3DBROWSELINK&amp;data=05%7C02%7Cnhsnwl.ealingprimarycare%40nhs.net%7C4577e092ffa443984b7508dc1cdbb66d%7C37c354b285b047f5b22207b48d774ee3%7C0%7C0%7C638416977260799316%7CUnknown%7CTWFpbGZsb3d8eyJWIjoiMC4wLjAwMDAiLCJQIjoiV2luMzIiLCJBTiI6Ik1haWwiLCJXVCI6Mn0%3D%7C3000%7C%7C%7C&amp;sdata=v%2FCNgVwlWFGtlj7YIhvfyS%2BJcK4a6aACqSc7ipYBz4Y%3D&amp;reserved=0" TargetMode="External"/><Relationship Id="rId4" Type="http://schemas.openxmlformats.org/officeDocument/2006/relationships/webSettings" Target="webSettings.xml"/><Relationship Id="rId9" Type="http://schemas.openxmlformats.org/officeDocument/2006/relationships/hyperlink" Target="https://gbr01.safelinks.protection.outlook.com/?url=https%3A%2F%2Fwww.england.nhs.uk%2Flong-read%2Fconfirmation-of-national-vaccination-and-immunisation-catch-up-campaign-for-2023-24%2F&amp;data=05%7C02%7Cnhsnwl.ealingprimarycare%40nhs.net%7C4577e092ffa443984b7508dc1cdbb66d%7C37c354b285b047f5b22207b48d774ee3%7C0%7C0%7C638416977260789103%7CUnknown%7CTWFpbGZsb3d8eyJWIjoiMC4wLjAwMDAiLCJQIjoiV2luMzIiLCJBTiI6Ik1haWwiLCJXVCI6Mn0%3D%7C3000%7C%7C%7C&amp;sdata=IJlNQTdqIbZMzsNrcZYN0gyKf%2Fk1U5xxwrRv%2BE1OcDk%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NWLONDONCCGS</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Hornibrook</dc:creator>
  <cp:keywords/>
  <dc:description/>
  <cp:lastModifiedBy>Elizabeth Hornibrook</cp:lastModifiedBy>
  <cp:revision>1</cp:revision>
  <dcterms:created xsi:type="dcterms:W3CDTF">2024-02-01T15:14:00Z</dcterms:created>
  <dcterms:modified xsi:type="dcterms:W3CDTF">2024-02-01T15:15:00Z</dcterms:modified>
</cp:coreProperties>
</file>